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D9" w:rsidRDefault="009768D9" w:rsidP="009768D9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Sleepy Eye ISD #84</w:t>
      </w:r>
    </w:p>
    <w:p w:rsidR="009768D9" w:rsidRDefault="009768D9" w:rsidP="009768D9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Board of Education</w:t>
      </w:r>
    </w:p>
    <w:p w:rsidR="009768D9" w:rsidRDefault="009768D9" w:rsidP="009768D9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July 19, 2017, 5:30PM</w:t>
      </w:r>
    </w:p>
    <w:p w:rsidR="009768D9" w:rsidRDefault="009768D9" w:rsidP="009768D9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0000"/>
          <w:sz w:val="22"/>
          <w:szCs w:val="22"/>
        </w:rPr>
      </w:pPr>
    </w:p>
    <w:p w:rsidR="009768D9" w:rsidRDefault="009768D9" w:rsidP="009768D9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3300"/>
          <w:shd w:val="clear" w:color="auto" w:fill="FFFFFF"/>
        </w:rPr>
      </w:pPr>
      <w:r w:rsidRPr="009768D9">
        <w:rPr>
          <w:rFonts w:ascii="Calibri" w:hAnsi="Calibri" w:cs="Tahoma"/>
          <w:bCs/>
          <w:color w:val="000000"/>
        </w:rPr>
        <w:t>Independent School District 84 Mission Statement:</w:t>
      </w:r>
      <w:r w:rsidRPr="009768D9">
        <w:rPr>
          <w:rFonts w:ascii="Calibri" w:hAnsi="Calibri" w:cs="Tahoma"/>
          <w:color w:val="000000"/>
          <w:shd w:val="clear" w:color="auto" w:fill="FFFFFF"/>
        </w:rPr>
        <w:t>  </w:t>
      </w:r>
      <w:r w:rsidRPr="009768D9">
        <w:rPr>
          <w:rFonts w:ascii="Calibri" w:hAnsi="Calibri" w:cs="Tahoma"/>
          <w:color w:val="003300"/>
          <w:shd w:val="clear" w:color="auto" w:fill="FFFFFF"/>
        </w:rPr>
        <w:t>Prov</w:t>
      </w:r>
      <w:r w:rsidR="000D4799">
        <w:rPr>
          <w:rFonts w:ascii="Calibri" w:hAnsi="Calibri" w:cs="Tahoma"/>
          <w:color w:val="003300"/>
          <w:shd w:val="clear" w:color="auto" w:fill="FFFFFF"/>
        </w:rPr>
        <w:t xml:space="preserve">ide engaging and individualized </w:t>
      </w:r>
      <w:r w:rsidRPr="009768D9">
        <w:rPr>
          <w:rFonts w:ascii="Calibri" w:hAnsi="Calibri" w:cs="Tahoma"/>
          <w:color w:val="003300"/>
          <w:shd w:val="clear" w:color="auto" w:fill="FFFFFF"/>
        </w:rPr>
        <w:t>educational opportunities to diverse learners for their growth and success.</w:t>
      </w:r>
    </w:p>
    <w:p w:rsidR="009768D9" w:rsidRPr="009768D9" w:rsidRDefault="009768D9" w:rsidP="009768D9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0000"/>
          <w:sz w:val="22"/>
          <w:szCs w:val="22"/>
        </w:rPr>
      </w:pP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Call to order:  Attendance:  Jeremy Domeier, Joleen Dittbenner, Brian Nelson, Darla Remus, Casey Coulson, Bryan Sellner, Sheila Wurtzberger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Good News Items:  Leadership camps for FFA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Recognition of visitors:  Staff and press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Approve Agenda   M Casey Coulson </w:t>
      </w:r>
      <w:r w:rsidR="00BE24A6">
        <w:rPr>
          <w:rFonts w:ascii="Calibri" w:hAnsi="Calibri" w:cs="Tahoma"/>
          <w:color w:val="000000"/>
          <w:sz w:val="22"/>
          <w:szCs w:val="22"/>
        </w:rPr>
        <w:t>2nd Joleen</w:t>
      </w:r>
      <w:r>
        <w:rPr>
          <w:rFonts w:ascii="Calibri" w:hAnsi="Calibri" w:cs="Tahoma"/>
          <w:color w:val="000000"/>
          <w:sz w:val="22"/>
          <w:szCs w:val="22"/>
        </w:rPr>
        <w:t xml:space="preserve"> Dittbenner M/C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Approve minutes of June 13, 2017 M Casey Coulson </w:t>
      </w:r>
      <w:r w:rsidR="00BE24A6">
        <w:rPr>
          <w:rFonts w:ascii="Calibri" w:hAnsi="Calibri" w:cs="Tahoma"/>
          <w:color w:val="000000"/>
          <w:sz w:val="22"/>
          <w:szCs w:val="22"/>
        </w:rPr>
        <w:t>2nd Bryan</w:t>
      </w:r>
      <w:r>
        <w:rPr>
          <w:rFonts w:ascii="Calibri" w:hAnsi="Calibri" w:cs="Tahoma"/>
          <w:color w:val="000000"/>
          <w:sz w:val="22"/>
          <w:szCs w:val="22"/>
        </w:rPr>
        <w:t xml:space="preserve"> Sellner M/C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Approve financial transactions and reports M Brian Nelson </w:t>
      </w:r>
      <w:r w:rsidR="00BE24A6">
        <w:rPr>
          <w:rFonts w:ascii="Calibri" w:hAnsi="Calibri" w:cs="Tahoma"/>
          <w:color w:val="000000"/>
          <w:sz w:val="22"/>
          <w:szCs w:val="22"/>
        </w:rPr>
        <w:t>2nd Jeremy</w:t>
      </w:r>
      <w:r>
        <w:rPr>
          <w:rFonts w:ascii="Calibri" w:hAnsi="Calibri" w:cs="Tahoma"/>
          <w:color w:val="000000"/>
          <w:sz w:val="22"/>
          <w:szCs w:val="22"/>
        </w:rPr>
        <w:t xml:space="preserve"> Domeier M/C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Reports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Board: Policy reviewed all policies below and final eligibility policy.  Negotiations met as seen in Superintendent's notes.  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Principal:  Reported that all the hiring is done and working on retreat information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BE24A6">
        <w:rPr>
          <w:rFonts w:ascii="Calibri" w:hAnsi="Calibri" w:cs="Tahoma"/>
          <w:color w:val="000000"/>
          <w:sz w:val="22"/>
          <w:szCs w:val="22"/>
        </w:rPr>
        <w:t>Superintendent Hiring</w:t>
      </w:r>
      <w:r>
        <w:rPr>
          <w:rFonts w:ascii="Calibri" w:hAnsi="Calibri" w:cs="Tahoma"/>
          <w:color w:val="000000"/>
          <w:sz w:val="22"/>
          <w:szCs w:val="22"/>
        </w:rPr>
        <w:t xml:space="preserve"> staff  </w:t>
      </w:r>
      <w:r>
        <w:rPr>
          <w:rStyle w:val="list0020paragraphchar"/>
          <w:rFonts w:ascii="Symbol" w:hAnsi="Symbol" w:cs="Tahoma"/>
          <w:color w:val="000000"/>
          <w:sz w:val="22"/>
          <w:szCs w:val="22"/>
        </w:rPr>
        <w:t></w:t>
      </w:r>
      <w:r>
        <w:rPr>
          <w:rFonts w:ascii="Calibri" w:hAnsi="Calibri" w:cs="Tahoma"/>
          <w:color w:val="000000"/>
          <w:sz w:val="22"/>
          <w:szCs w:val="22"/>
        </w:rPr>
        <w:t>     Kindergarten teacher, (we have all staff hired).  Negotiation Update: </w:t>
      </w:r>
      <w:r>
        <w:rPr>
          <w:rStyle w:val="list0020paragraphchar"/>
          <w:rFonts w:ascii="Symbol" w:hAnsi="Symbol" w:cs="Tahoma"/>
          <w:color w:val="000000"/>
          <w:sz w:val="22"/>
          <w:szCs w:val="22"/>
        </w:rPr>
        <w:t></w:t>
      </w:r>
      <w:r>
        <w:rPr>
          <w:rFonts w:ascii="Calibri" w:hAnsi="Calibri" w:cs="Tahoma"/>
          <w:color w:val="000000"/>
          <w:sz w:val="22"/>
          <w:szCs w:val="22"/>
        </w:rPr>
        <w:t>     Had our second meeting, continue to discuss language, teachers financial proposal $4000 increase for each plus $400 to single and $600 to family insurance increase per year per teacher or </w:t>
      </w:r>
      <w:r>
        <w:rPr>
          <w:rStyle w:val="list0020paragraphchar"/>
          <w:rFonts w:ascii="Calibri" w:hAnsi="Calibri" w:cs="Tahoma"/>
          <w:b/>
          <w:bCs/>
          <w:color w:val="FF0000"/>
          <w:sz w:val="22"/>
          <w:szCs w:val="22"/>
        </w:rPr>
        <w:t>16.4%</w:t>
      </w:r>
      <w:r>
        <w:rPr>
          <w:rStyle w:val="list0020paragraphchar"/>
          <w:rFonts w:ascii="Calibri" w:hAnsi="Calibri" w:cs="Tahoma"/>
          <w:b/>
          <w:bCs/>
          <w:color w:val="000000"/>
          <w:sz w:val="22"/>
          <w:szCs w:val="22"/>
        </w:rPr>
        <w:t>, </w:t>
      </w:r>
      <w:r>
        <w:rPr>
          <w:rFonts w:ascii="Calibri" w:hAnsi="Calibri" w:cs="Tahoma"/>
          <w:color w:val="000000"/>
          <w:sz w:val="22"/>
          <w:szCs w:val="22"/>
        </w:rPr>
        <w:t>we offered $2000 per year plus $400 single $600 to family insurance increase or </w:t>
      </w:r>
      <w:r>
        <w:rPr>
          <w:rStyle w:val="list0020paragraphchar"/>
          <w:rFonts w:ascii="Calibri" w:hAnsi="Calibri" w:cs="Tahoma"/>
          <w:b/>
          <w:bCs/>
          <w:color w:val="000000"/>
          <w:sz w:val="22"/>
          <w:szCs w:val="22"/>
        </w:rPr>
        <w:t>8.2% </w:t>
      </w:r>
      <w:r>
        <w:rPr>
          <w:rFonts w:ascii="Calibri" w:hAnsi="Calibri" w:cs="Tahoma"/>
          <w:color w:val="000000"/>
          <w:sz w:val="22"/>
          <w:szCs w:val="22"/>
        </w:rPr>
        <w:t>increase for two years.  AASA board of directors meeting in Washington DC  </w:t>
      </w:r>
      <w:r>
        <w:rPr>
          <w:rStyle w:val="list0020paragraphchar"/>
          <w:rFonts w:ascii="Symbol" w:hAnsi="Symbol" w:cs="Tahoma"/>
          <w:color w:val="000000"/>
          <w:sz w:val="22"/>
          <w:szCs w:val="22"/>
        </w:rPr>
        <w:t></w:t>
      </w:r>
      <w:r>
        <w:rPr>
          <w:rFonts w:ascii="Calibri" w:hAnsi="Calibri" w:cs="Tahoma"/>
          <w:color w:val="000000"/>
          <w:sz w:val="22"/>
          <w:szCs w:val="22"/>
        </w:rPr>
        <w:t>     Met with all MN Congressional delegates or staff (able to get live meeting with Senator Franken and Rep. Walz ) July 9-12 pics were taken.    </w:t>
      </w:r>
      <w:r>
        <w:rPr>
          <w:rStyle w:val="list0020paragraphchar"/>
          <w:rFonts w:ascii="Symbol" w:hAnsi="Symbol" w:cs="Tahoma"/>
          <w:color w:val="000000"/>
          <w:sz w:val="22"/>
          <w:szCs w:val="22"/>
        </w:rPr>
        <w:t></w:t>
      </w:r>
      <w:r>
        <w:rPr>
          <w:rFonts w:ascii="Calibri" w:hAnsi="Calibri" w:cs="Tahoma"/>
          <w:color w:val="000000"/>
          <w:sz w:val="22"/>
          <w:szCs w:val="22"/>
        </w:rPr>
        <w:t>     Advocacy: opposed Republican party Health care proposal that would cut Medicaid support to schools, strongly advocated against any type of voucher proposal, opposed proposed 14% reduction to the federal Title program and full elimination of title 2 funds by the Trump administration.  Plan on working at our Elementary PBIS booth at the party in the park event.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Discussion: Teacher request for a leave of absence:  Case by case basis as set by School Board,  As he was going to do something that was in his realm we are going to approve it.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Designate Official Newspaper:     Herald Dispatch      M Joleen Dittbenner 2nd  Bryan Sellner </w:t>
      </w:r>
      <w:r w:rsidR="000D4799">
        <w:rPr>
          <w:rFonts w:ascii="Calibri" w:hAnsi="Calibri" w:cs="Tahoma"/>
          <w:color w:val="000000"/>
          <w:sz w:val="22"/>
          <w:szCs w:val="22"/>
        </w:rPr>
        <w:t xml:space="preserve">  </w:t>
      </w:r>
      <w:r>
        <w:rPr>
          <w:rFonts w:ascii="Calibri" w:hAnsi="Calibri" w:cs="Tahoma"/>
          <w:color w:val="000000"/>
          <w:sz w:val="22"/>
          <w:szCs w:val="22"/>
        </w:rPr>
        <w:t>M/C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Designate  official depository: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Americana Bank, First Security Bank, South Point Federal Credit Union,  MSDFLAF + and others as deemed appropriate and to delegate authority to make electronic transfer for the 17-18 school year as presented; Superintendent, Finance Director, Board Treasurer.         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M  Casey Coulson 2nd  Bryan Sellner M/C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Approve fees &amp; rates schedule</w:t>
      </w:r>
      <w:r w:rsidR="000D4799">
        <w:rPr>
          <w:rFonts w:ascii="Calibri" w:hAnsi="Calibri" w:cs="Tahoma"/>
          <w:color w:val="000000"/>
          <w:sz w:val="22"/>
          <w:szCs w:val="22"/>
        </w:rPr>
        <w:t xml:space="preserve"> for 17-18</w:t>
      </w:r>
      <w:r>
        <w:rPr>
          <w:rFonts w:ascii="Calibri" w:hAnsi="Calibri" w:cs="Tahoma"/>
          <w:color w:val="000000"/>
          <w:sz w:val="22"/>
          <w:szCs w:val="22"/>
        </w:rPr>
        <w:t>    M Casey Coulson 2nd Jeremy Domeier M/C</w:t>
      </w:r>
    </w:p>
    <w:p w:rsidR="009768D9" w:rsidRDefault="009768D9" w:rsidP="000D4799">
      <w:pPr>
        <w:pStyle w:val="list0020paragraph"/>
        <w:spacing w:before="0" w:beforeAutospacing="0" w:after="200" w:afterAutospacing="0" w:line="26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lastRenderedPageBreak/>
        <w:t> Action items:</w:t>
      </w:r>
    </w:p>
    <w:p w:rsidR="009768D9" w:rsidRDefault="000D4799" w:rsidP="009768D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  <w:r w:rsidR="009768D9">
        <w:rPr>
          <w:rFonts w:ascii="Calibri" w:hAnsi="Calibri" w:cs="Tahoma"/>
          <w:color w:val="000000"/>
          <w:sz w:val="22"/>
          <w:szCs w:val="22"/>
        </w:rPr>
        <w:t xml:space="preserve">Approve resignation of Trent Weicherding as Kindergarten teacher </w:t>
      </w:r>
      <w:r w:rsidR="00BE24A6">
        <w:rPr>
          <w:rFonts w:ascii="Calibri" w:hAnsi="Calibri" w:cs="Tahoma"/>
          <w:color w:val="000000"/>
          <w:sz w:val="22"/>
          <w:szCs w:val="22"/>
        </w:rPr>
        <w:t xml:space="preserve">as </w:t>
      </w:r>
      <w:r w:rsidR="009768D9">
        <w:rPr>
          <w:rFonts w:ascii="Calibri" w:hAnsi="Calibri" w:cs="Tahoma"/>
          <w:color w:val="000000"/>
          <w:sz w:val="22"/>
          <w:szCs w:val="22"/>
        </w:rPr>
        <w:t>of 6/30/17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resignation of Cassie Rango as El. SPED paraprofessional as of 7/6/17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Hanna Kuhnley as Kindergarten teacher for the 2017-18 school year @$34,688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membership to MSBA for the 2017-18 school year @$3,940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Approve the following individuals as teachers to the summer school program: Mindy Berkner @$36.91/hr and Michelle Kastner @$23.70/hr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Approve Elementary Handbook for 2017-18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HS handbook updates for 2017-18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all mandatory policies as recommended by the policy committee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102, 214, 401, 402, 406, 410, 412, 413, 417, 418, 419, 427, 501, 502, 506, 514, 515, 516, 521, 522, 524, 526, 531, 532, 533, 601, 603, 612, 616, 709, 806, 807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revised academic eligibility policy – as provided on bottom portion of HS Handbook updates.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Approve Nursing services agreement with Brown County Public Health for the 2017-18 school year $58,352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Approve Kris Eckstein as HS DCD teacher for the 2017-18 school year @$35,708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Judy Lieser as long term substitute for 40 days at @$7,582.40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Approve leave of absence request for Trent Weicherding for one year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hire of  Sheila Nessett as fall cheerleading coach at $763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Accept $25 donation </w:t>
      </w:r>
      <w:r w:rsidR="000D4799">
        <w:rPr>
          <w:rFonts w:ascii="Calibri" w:hAnsi="Calibri" w:cs="Tahoma"/>
          <w:color w:val="000000"/>
          <w:sz w:val="22"/>
          <w:szCs w:val="22"/>
        </w:rPr>
        <w:t>from</w:t>
      </w:r>
      <w:r>
        <w:rPr>
          <w:rFonts w:ascii="Calibri" w:hAnsi="Calibri" w:cs="Tahoma"/>
          <w:color w:val="000000"/>
          <w:sz w:val="22"/>
          <w:szCs w:val="22"/>
        </w:rPr>
        <w:t xml:space="preserve"> the Minnesota Drifter Cycle Club toward the school safety patrol program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2017-18 School Board Meeting dates (need to change handbook to standard based grading explanation in high school)</w:t>
      </w:r>
    </w:p>
    <w:p w:rsidR="009768D9" w:rsidRDefault="009768D9" w:rsidP="000D479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  <w:r w:rsidR="000D4799">
        <w:rPr>
          <w:rFonts w:ascii="Calibri" w:hAnsi="Calibri" w:cs="Tahoma"/>
          <w:color w:val="000000"/>
          <w:sz w:val="22"/>
          <w:szCs w:val="22"/>
        </w:rPr>
        <w:tab/>
      </w:r>
      <w:r w:rsidR="000D4799">
        <w:rPr>
          <w:rFonts w:ascii="Calibri" w:hAnsi="Calibri" w:cs="Tahoma"/>
          <w:color w:val="000000"/>
          <w:sz w:val="22"/>
          <w:szCs w:val="22"/>
        </w:rPr>
        <w:tab/>
      </w:r>
      <w:r w:rsidR="000D4799">
        <w:rPr>
          <w:rFonts w:ascii="Calibri" w:hAnsi="Calibri" w:cs="Tahoma"/>
          <w:color w:val="000000"/>
          <w:sz w:val="22"/>
          <w:szCs w:val="22"/>
        </w:rPr>
        <w:tab/>
      </w:r>
      <w:r w:rsidR="000D4799">
        <w:rPr>
          <w:rFonts w:ascii="Calibri" w:hAnsi="Calibri" w:cs="Tahoma"/>
          <w:color w:val="000000"/>
          <w:sz w:val="22"/>
          <w:szCs w:val="22"/>
        </w:rPr>
        <w:tab/>
      </w:r>
      <w:r w:rsidR="000D4799">
        <w:rPr>
          <w:rFonts w:ascii="Calibri" w:hAnsi="Calibri" w:cs="Tahoma"/>
          <w:color w:val="000000"/>
          <w:sz w:val="22"/>
          <w:szCs w:val="22"/>
        </w:rPr>
        <w:tab/>
      </w:r>
      <w:r w:rsidR="000D4799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>M Joleen Dittbenner 2nd Brian Nelson M/C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Next meeting is August 9</w:t>
      </w:r>
      <w:r>
        <w:rPr>
          <w:rStyle w:val="list0020paragraphchar"/>
          <w:rFonts w:ascii="Calibri" w:hAnsi="Calibri" w:cs="Tahoma"/>
          <w:color w:val="000000"/>
          <w:sz w:val="15"/>
          <w:szCs w:val="15"/>
          <w:vertAlign w:val="superscript"/>
        </w:rPr>
        <w:t>th</w:t>
      </w:r>
      <w:r>
        <w:rPr>
          <w:rFonts w:ascii="Calibri" w:hAnsi="Calibri" w:cs="Tahoma"/>
          <w:color w:val="000000"/>
          <w:sz w:val="22"/>
          <w:szCs w:val="22"/>
        </w:rPr>
        <w:t>, 2017  5:30PM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Adjourn.  Time: 6:05 p.m. M Brian Nelson 2nd Casey Coulson M/C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Respectfully Submitted,</w:t>
      </w: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</w:p>
    <w:p w:rsidR="009768D9" w:rsidRDefault="009768D9" w:rsidP="009768D9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Sheila Wurtzberger/clerk</w:t>
      </w:r>
    </w:p>
    <w:p w:rsidR="009D5EAA" w:rsidRDefault="009D5EAA"/>
    <w:sectPr w:rsidR="009D5EAA" w:rsidSect="009768D9">
      <w:pgSz w:w="12240" w:h="15840"/>
      <w:pgMar w:top="1440" w:right="144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8D9"/>
    <w:rsid w:val="000C2383"/>
    <w:rsid w:val="000D4799"/>
    <w:rsid w:val="009768D9"/>
    <w:rsid w:val="009D5EAA"/>
    <w:rsid w:val="00A60976"/>
    <w:rsid w:val="00BE24A6"/>
    <w:rsid w:val="00EE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0020spacing">
    <w:name w:val="no_0020spacing"/>
    <w:basedOn w:val="Normal"/>
    <w:rsid w:val="009768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9768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0020paragraph">
    <w:name w:val="list_0020paragraph"/>
    <w:basedOn w:val="Normal"/>
    <w:rsid w:val="009768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basedOn w:val="DefaultParagraphFont"/>
    <w:rsid w:val="00976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Wendt</dc:creator>
  <cp:lastModifiedBy>Pam Wendt</cp:lastModifiedBy>
  <cp:revision>2</cp:revision>
  <cp:lastPrinted>2017-08-08T16:09:00Z</cp:lastPrinted>
  <dcterms:created xsi:type="dcterms:W3CDTF">2017-08-08T16:18:00Z</dcterms:created>
  <dcterms:modified xsi:type="dcterms:W3CDTF">2017-08-08T16:18:00Z</dcterms:modified>
</cp:coreProperties>
</file>