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33E" w:rsidRDefault="00EB733E" w:rsidP="00EB733E">
      <w:pPr>
        <w:pStyle w:val="no0020spacing"/>
        <w:spacing w:before="0" w:beforeAutospacing="0" w:after="0" w:afterAutospacing="0"/>
        <w:jc w:val="center"/>
        <w:rPr>
          <w:rFonts w:ascii="Calibri" w:hAnsi="Calibri" w:cs="Tahoma"/>
          <w:color w:val="000000"/>
          <w:sz w:val="22"/>
          <w:szCs w:val="22"/>
        </w:rPr>
      </w:pPr>
      <w:r>
        <w:rPr>
          <w:rFonts w:ascii="Calibri" w:hAnsi="Calibri" w:cs="Tahoma"/>
          <w:color w:val="000000"/>
          <w:sz w:val="22"/>
          <w:szCs w:val="22"/>
        </w:rPr>
        <w:t>Sleepy Eye ISD #84</w:t>
      </w:r>
    </w:p>
    <w:p w:rsidR="00EB733E" w:rsidRDefault="00EB733E" w:rsidP="00EB733E">
      <w:pPr>
        <w:pStyle w:val="no0020spacing"/>
        <w:spacing w:before="0" w:beforeAutospacing="0" w:after="0" w:afterAutospacing="0"/>
        <w:jc w:val="center"/>
        <w:rPr>
          <w:rFonts w:ascii="Calibri" w:hAnsi="Calibri" w:cs="Tahoma"/>
          <w:color w:val="000000"/>
          <w:sz w:val="22"/>
          <w:szCs w:val="22"/>
        </w:rPr>
      </w:pPr>
      <w:r>
        <w:rPr>
          <w:rFonts w:ascii="Calibri" w:hAnsi="Calibri" w:cs="Tahoma"/>
          <w:color w:val="000000"/>
          <w:sz w:val="22"/>
          <w:szCs w:val="22"/>
        </w:rPr>
        <w:t>Board of Education</w:t>
      </w:r>
    </w:p>
    <w:p w:rsidR="00EB733E" w:rsidRDefault="00EB733E" w:rsidP="00EB733E">
      <w:pPr>
        <w:pStyle w:val="no0020spacing"/>
        <w:spacing w:before="0" w:beforeAutospacing="0" w:after="0" w:afterAutospacing="0"/>
        <w:jc w:val="center"/>
        <w:rPr>
          <w:rFonts w:ascii="Calibri" w:hAnsi="Calibri" w:cs="Tahoma"/>
          <w:color w:val="000000"/>
          <w:sz w:val="22"/>
          <w:szCs w:val="22"/>
        </w:rPr>
      </w:pPr>
      <w:r>
        <w:rPr>
          <w:rFonts w:ascii="Calibri" w:hAnsi="Calibri" w:cs="Tahoma"/>
          <w:color w:val="000000"/>
          <w:sz w:val="22"/>
          <w:szCs w:val="22"/>
        </w:rPr>
        <w:t>October 11, 2017</w:t>
      </w:r>
      <w:r>
        <w:rPr>
          <w:rStyle w:val="no0020spacingchar"/>
          <w:rFonts w:ascii="Calibri" w:hAnsi="Calibri" w:cs="Tahoma"/>
          <w:b/>
          <w:bCs/>
          <w:color w:val="000000"/>
          <w:sz w:val="22"/>
          <w:szCs w:val="22"/>
        </w:rPr>
        <w:t>, </w:t>
      </w:r>
      <w:r>
        <w:rPr>
          <w:rFonts w:ascii="Calibri" w:hAnsi="Calibri" w:cs="Tahoma"/>
          <w:color w:val="000000"/>
          <w:sz w:val="22"/>
          <w:szCs w:val="22"/>
        </w:rPr>
        <w:t>5:30PM</w:t>
      </w:r>
    </w:p>
    <w:p w:rsidR="00EB733E" w:rsidRDefault="00EB733E" w:rsidP="00EB733E">
      <w:pPr>
        <w:pStyle w:val="no0020spacing"/>
        <w:spacing w:before="0" w:beforeAutospacing="0" w:after="0" w:afterAutospacing="0"/>
        <w:jc w:val="center"/>
        <w:rPr>
          <w:rFonts w:ascii="Calibri" w:hAnsi="Calibri" w:cs="Tahoma"/>
          <w:color w:val="000000"/>
          <w:sz w:val="22"/>
          <w:szCs w:val="22"/>
        </w:rPr>
      </w:pPr>
      <w:r>
        <w:rPr>
          <w:rFonts w:ascii="Calibri" w:hAnsi="Calibri" w:cs="Tahoma"/>
          <w:color w:val="000000"/>
          <w:sz w:val="22"/>
          <w:szCs w:val="22"/>
        </w:rPr>
        <w:t>Conference Room</w:t>
      </w:r>
    </w:p>
    <w:p w:rsidR="00EB733E" w:rsidRDefault="00EB733E" w:rsidP="00EB733E">
      <w:pPr>
        <w:pStyle w:val="no0020spacing"/>
        <w:spacing w:before="0" w:beforeAutospacing="0" w:after="0" w:afterAutospacing="0"/>
        <w:jc w:val="center"/>
        <w:rPr>
          <w:rFonts w:ascii="Calibri" w:hAnsi="Calibri" w:cs="Tahoma"/>
          <w:color w:val="000000"/>
          <w:sz w:val="22"/>
          <w:szCs w:val="22"/>
        </w:rPr>
      </w:pPr>
      <w:r>
        <w:rPr>
          <w:rFonts w:ascii="Calibri" w:hAnsi="Calibri" w:cs="Tahoma"/>
          <w:b/>
          <w:bCs/>
          <w:color w:val="000000"/>
          <w:sz w:val="22"/>
          <w:szCs w:val="22"/>
        </w:rPr>
        <w:t>Independent School District 84 Mission Statement:  Provide engaging and individualized educational opportunities to diverse learners for their growth and success.</w:t>
      </w:r>
    </w:p>
    <w:p w:rsidR="00B0469F" w:rsidRDefault="00B0469F" w:rsidP="00EB733E">
      <w:pPr>
        <w:pStyle w:val="list0020paragraph"/>
        <w:spacing w:before="0" w:beforeAutospacing="0" w:after="200" w:afterAutospacing="0" w:line="260" w:lineRule="atLeast"/>
        <w:ind w:left="720" w:hanging="360"/>
        <w:rPr>
          <w:rFonts w:ascii="Calibri" w:hAnsi="Calibri" w:cs="Tahoma"/>
          <w:color w:val="000000"/>
          <w:sz w:val="22"/>
          <w:szCs w:val="22"/>
        </w:rPr>
      </w:pPr>
    </w:p>
    <w:p w:rsidR="00EB733E" w:rsidRDefault="00EB733E" w:rsidP="00B0469F">
      <w:pPr>
        <w:pStyle w:val="list0020paragraph"/>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t>Call to order:  Attendance:  Jeremy Domeier, Joleen Dittbenner, Brian Nelson, Darla Remus, Casey Coulson,  Sheila Wurtzberger  Absent: Bryan Sellner</w:t>
      </w:r>
    </w:p>
    <w:p w:rsidR="00EB733E" w:rsidRDefault="00EB733E" w:rsidP="00B0469F">
      <w:pPr>
        <w:pStyle w:val="list0020paragraph"/>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t>Good News Items:  Homecoming was great and we won our first game.  Lots of great FFA news and Volleyball was very competitive.  Play was awesome and everyone liked the pie that was served, turnout was great all 3 performances were full.  Hanna Himmelman finished 3rd in Tennis</w:t>
      </w:r>
    </w:p>
    <w:p w:rsidR="00EB733E" w:rsidRDefault="00EB733E" w:rsidP="00EB733E">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Recognition of visitors:  Staff and Press</w:t>
      </w:r>
    </w:p>
    <w:p w:rsidR="00EB733E" w:rsidRDefault="00EB733E" w:rsidP="00EB733E">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Approve Agenda M Casey Coulson 2nd Joleen Dittbenner M/C</w:t>
      </w:r>
    </w:p>
    <w:p w:rsidR="00EB733E" w:rsidRDefault="00EB733E" w:rsidP="00EB733E">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Approve minutes of September 13, 2017 M Casey Coulson 2nd Jeremy Domeier M/C</w:t>
      </w:r>
    </w:p>
    <w:p w:rsidR="00EB733E" w:rsidRDefault="00EB733E" w:rsidP="00EB733E">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Approve financial transactions and reports M Casey Coulson 2nd Sheila Wurtzberger M/C</w:t>
      </w:r>
    </w:p>
    <w:p w:rsidR="00EB733E" w:rsidRDefault="00EB733E" w:rsidP="00EB733E">
      <w:pPr>
        <w:pStyle w:val="list0020paragraph"/>
        <w:spacing w:before="0" w:beforeAutospacing="0" w:after="200" w:afterAutospacing="0" w:line="260" w:lineRule="atLeast"/>
        <w:ind w:left="720"/>
        <w:rPr>
          <w:rFonts w:ascii="Calibri" w:hAnsi="Calibri" w:cs="Tahoma"/>
          <w:color w:val="000000"/>
          <w:sz w:val="22"/>
          <w:szCs w:val="22"/>
        </w:rPr>
      </w:pPr>
    </w:p>
    <w:p w:rsidR="00EB733E" w:rsidRDefault="00EB733E" w:rsidP="00EB733E">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Reports</w:t>
      </w:r>
    </w:p>
    <w:p w:rsidR="00EB733E" w:rsidRDefault="00EB733E" w:rsidP="00EB733E">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 xml:space="preserve"> Board:  Facilities met STEM room was scraped and we are moving it.  We are moving it to the current Commons Room.  New doors will be placed in all high school rooms for safe schools.  HVAC controls systems will be switched to UHL for hopefully less issues.  Negotiations met to discuss staying competitive with our employees.  Community Ed met to discuss budget and upcoming events.  Riverbend met and they are building another gym with a bathroom, they are full and there is a waiting list for the RISE program.  </w:t>
      </w:r>
    </w:p>
    <w:p w:rsidR="00EB733E" w:rsidRDefault="00EB733E" w:rsidP="00EB733E">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 xml:space="preserve"> Principal:  Met with student body president and Taher for student menu options,</w:t>
      </w:r>
      <w:r w:rsidR="007D3CEC">
        <w:rPr>
          <w:rFonts w:ascii="Calibri" w:hAnsi="Calibri" w:cs="Tahoma"/>
          <w:color w:val="000000"/>
          <w:sz w:val="22"/>
          <w:szCs w:val="22"/>
        </w:rPr>
        <w:t> Site</w:t>
      </w:r>
      <w:r>
        <w:rPr>
          <w:rFonts w:ascii="Calibri" w:hAnsi="Calibri" w:cs="Tahoma"/>
          <w:color w:val="000000"/>
          <w:sz w:val="22"/>
          <w:szCs w:val="22"/>
        </w:rPr>
        <w:t xml:space="preserve"> visits are planned for looking at text books and met with teachers.  </w:t>
      </w:r>
      <w:r w:rsidR="007D3CEC">
        <w:rPr>
          <w:rFonts w:ascii="Calibri" w:hAnsi="Calibri" w:cs="Tahoma"/>
          <w:color w:val="000000"/>
          <w:sz w:val="22"/>
          <w:szCs w:val="22"/>
        </w:rPr>
        <w:t>The Veteran’s Day program is November 10 at 10:30.</w:t>
      </w:r>
    </w:p>
    <w:p w:rsidR="00EB733E" w:rsidRDefault="00EB733E" w:rsidP="00EB733E">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Superintendent:  Auditor staff changes.  Region V. Computer Services executive director search process.  All non-tenured have been scheduled will be done by October 18th.  Negotiation Update: c</w:t>
      </w:r>
      <w:r w:rsidR="004C7317">
        <w:rPr>
          <w:rFonts w:ascii="Calibri" w:hAnsi="Calibri" w:cs="Tahoma"/>
          <w:color w:val="000000"/>
          <w:sz w:val="22"/>
          <w:szCs w:val="22"/>
        </w:rPr>
        <w:t>onfidential unit, and MSEA. </w:t>
      </w:r>
      <w:r>
        <w:rPr>
          <w:rFonts w:ascii="Calibri" w:hAnsi="Calibri" w:cs="Tahoma"/>
          <w:color w:val="000000"/>
          <w:sz w:val="22"/>
          <w:szCs w:val="22"/>
        </w:rPr>
        <w:t xml:space="preserve"> Red Ribbon Week at the Elementary October 23-27.  Business to School Presentation: October 18 at 10:00 AM Braun and Borth Sanitation, presenter Brent Kucera.  WOW ticket recipients for August and September: Alicia Beltz, Jayne Borth (2), Nadia Crooker, Maria Gonzalez, Mindy Hardin, Tim Hoffmann, Lori Ibberson, Tyler Krehbiel, Nichole Krenz, Deb Kruse, Michelle Melsha, Tammy Poncin, Emily Reding (2), </w:t>
      </w:r>
      <w:r w:rsidR="007D3CEC">
        <w:rPr>
          <w:rFonts w:ascii="Calibri" w:hAnsi="Calibri" w:cs="Tahoma"/>
          <w:color w:val="000000"/>
          <w:sz w:val="22"/>
          <w:szCs w:val="22"/>
        </w:rPr>
        <w:t>and Brandon</w:t>
      </w:r>
      <w:r>
        <w:rPr>
          <w:rFonts w:ascii="Calibri" w:hAnsi="Calibri" w:cs="Tahoma"/>
          <w:color w:val="000000"/>
          <w:sz w:val="22"/>
          <w:szCs w:val="22"/>
        </w:rPr>
        <w:t xml:space="preserve"> Streich.  We met our goals for student achievement gap goals.</w:t>
      </w:r>
    </w:p>
    <w:p w:rsidR="00EB733E" w:rsidRDefault="00EB733E" w:rsidP="00B0469F">
      <w:pPr>
        <w:pStyle w:val="list0020paragraph"/>
        <w:spacing w:before="0" w:beforeAutospacing="0" w:after="200" w:afterAutospacing="0" w:line="260" w:lineRule="atLeast"/>
        <w:ind w:left="360"/>
        <w:rPr>
          <w:rFonts w:ascii="Calibri" w:hAnsi="Calibri" w:cs="Tahoma"/>
          <w:color w:val="000000"/>
          <w:sz w:val="22"/>
          <w:szCs w:val="22"/>
        </w:rPr>
      </w:pPr>
      <w:r>
        <w:rPr>
          <w:rFonts w:ascii="Calibri" w:hAnsi="Calibri" w:cs="Tahoma"/>
          <w:color w:val="000000"/>
          <w:sz w:val="22"/>
          <w:szCs w:val="22"/>
        </w:rPr>
        <w:t>Presentation: Dashir Annual report</w:t>
      </w:r>
      <w:r w:rsidR="007D3CEC">
        <w:rPr>
          <w:rFonts w:ascii="Calibri" w:hAnsi="Calibri" w:cs="Tahoma"/>
          <w:color w:val="000000"/>
          <w:sz w:val="22"/>
          <w:szCs w:val="22"/>
        </w:rPr>
        <w:t> Mike</w:t>
      </w:r>
      <w:r>
        <w:rPr>
          <w:rFonts w:ascii="Calibri" w:hAnsi="Calibri" w:cs="Tahoma"/>
          <w:color w:val="000000"/>
          <w:sz w:val="22"/>
          <w:szCs w:val="22"/>
        </w:rPr>
        <w:t xml:space="preserve"> Nelson and Doug Domeier presented a </w:t>
      </w:r>
      <w:r w:rsidR="007D3CEC">
        <w:rPr>
          <w:rFonts w:ascii="Calibri" w:hAnsi="Calibri" w:cs="Tahoma"/>
          <w:color w:val="000000"/>
          <w:sz w:val="22"/>
          <w:szCs w:val="22"/>
        </w:rPr>
        <w:t>rundown</w:t>
      </w:r>
      <w:r>
        <w:rPr>
          <w:rFonts w:ascii="Calibri" w:hAnsi="Calibri" w:cs="Tahoma"/>
          <w:color w:val="000000"/>
          <w:sz w:val="22"/>
          <w:szCs w:val="22"/>
        </w:rPr>
        <w:t xml:space="preserve"> of things that Dashir has done this year.  Doug will be here 10 years o</w:t>
      </w:r>
      <w:r w:rsidR="007D3CEC">
        <w:rPr>
          <w:rFonts w:ascii="Calibri" w:hAnsi="Calibri" w:cs="Tahoma"/>
          <w:color w:val="000000"/>
          <w:sz w:val="22"/>
          <w:szCs w:val="22"/>
        </w:rPr>
        <w:t>n</w:t>
      </w:r>
      <w:r>
        <w:rPr>
          <w:rFonts w:ascii="Calibri" w:hAnsi="Calibri" w:cs="Tahoma"/>
          <w:color w:val="000000"/>
          <w:sz w:val="22"/>
          <w:szCs w:val="22"/>
        </w:rPr>
        <w:t xml:space="preserve"> the 22</w:t>
      </w:r>
      <w:r w:rsidRPr="007D3CEC">
        <w:rPr>
          <w:rFonts w:ascii="Calibri" w:hAnsi="Calibri" w:cs="Tahoma"/>
          <w:color w:val="000000"/>
          <w:sz w:val="22"/>
          <w:szCs w:val="22"/>
          <w:vertAlign w:val="superscript"/>
        </w:rPr>
        <w:t>nd</w:t>
      </w:r>
      <w:r w:rsidR="007D3CEC">
        <w:rPr>
          <w:rFonts w:ascii="Calibri" w:hAnsi="Calibri" w:cs="Tahoma"/>
          <w:color w:val="000000"/>
          <w:sz w:val="22"/>
          <w:szCs w:val="22"/>
        </w:rPr>
        <w:t xml:space="preserve"> of the month</w:t>
      </w:r>
      <w:r>
        <w:rPr>
          <w:rFonts w:ascii="Calibri" w:hAnsi="Calibri" w:cs="Tahoma"/>
          <w:color w:val="000000"/>
          <w:sz w:val="22"/>
          <w:szCs w:val="22"/>
        </w:rPr>
        <w:t>.  Thank you Dashir!!!</w:t>
      </w:r>
    </w:p>
    <w:p w:rsidR="00B0469F" w:rsidRDefault="00B0469F" w:rsidP="00EB733E">
      <w:pPr>
        <w:pStyle w:val="list0020paragraph"/>
        <w:spacing w:before="0" w:beforeAutospacing="0" w:after="200" w:afterAutospacing="0" w:line="260" w:lineRule="atLeast"/>
        <w:ind w:left="720"/>
        <w:rPr>
          <w:rFonts w:ascii="Calibri" w:hAnsi="Calibri" w:cs="Tahoma"/>
          <w:color w:val="000000"/>
          <w:sz w:val="22"/>
          <w:szCs w:val="22"/>
        </w:rPr>
      </w:pPr>
    </w:p>
    <w:p w:rsidR="00EB733E" w:rsidRDefault="00EB733E" w:rsidP="00EB733E">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lastRenderedPageBreak/>
        <w:t> </w:t>
      </w:r>
    </w:p>
    <w:p w:rsidR="00EB733E" w:rsidRDefault="00EB733E" w:rsidP="00EB733E">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 Action items:</w:t>
      </w:r>
    </w:p>
    <w:p w:rsidR="00EB733E" w:rsidRDefault="00EB733E" w:rsidP="00EB733E">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 xml:space="preserve"> Approve Renewal of food service management contract for 2017-18</w:t>
      </w:r>
    </w:p>
    <w:p w:rsidR="00EB733E" w:rsidRDefault="00EB733E" w:rsidP="00EB733E">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 xml:space="preserve"> Approve open enrollment </w:t>
      </w:r>
      <w:r w:rsidR="007D3CEC">
        <w:rPr>
          <w:rFonts w:ascii="Calibri" w:hAnsi="Calibri" w:cs="Tahoma"/>
          <w:color w:val="000000"/>
          <w:sz w:val="22"/>
          <w:szCs w:val="22"/>
        </w:rPr>
        <w:t>request;</w:t>
      </w:r>
      <w:r>
        <w:rPr>
          <w:rFonts w:ascii="Calibri" w:hAnsi="Calibri" w:cs="Tahoma"/>
          <w:color w:val="000000"/>
          <w:sz w:val="22"/>
          <w:szCs w:val="22"/>
        </w:rPr>
        <w:t xml:space="preserve"> 1 in St. James Pre k, and 3 out to Cedar Mountain, 1 Fergus Falls</w:t>
      </w:r>
    </w:p>
    <w:p w:rsidR="00EB733E" w:rsidRDefault="00EB733E" w:rsidP="00EB733E">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 xml:space="preserve"> Approve paraprofessional staff hours for the 2017-18 school year</w:t>
      </w:r>
    </w:p>
    <w:p w:rsidR="00EB733E" w:rsidRDefault="00EB733E" w:rsidP="00EB733E">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Approve ECFE/School Readiness staff hours for the 2017-18 school year</w:t>
      </w:r>
    </w:p>
    <w:p w:rsidR="00EB733E" w:rsidRDefault="00EB733E" w:rsidP="00EB733E">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 xml:space="preserve"> Approve Fine Arts coaching assignments for 17-18</w:t>
      </w:r>
    </w:p>
    <w:p w:rsidR="00B0469F" w:rsidRDefault="00EB733E" w:rsidP="00EB733E">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 xml:space="preserve"> Approve Athletic coaching assignments for the 2017-18 school year</w:t>
      </w:r>
    </w:p>
    <w:p w:rsidR="00EB733E" w:rsidRDefault="00EB733E" w:rsidP="00EB733E">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Approve resignation of Terry Deibele as the JH boys basketball coach</w:t>
      </w:r>
    </w:p>
    <w:p w:rsidR="00EB733E" w:rsidRDefault="00EB733E" w:rsidP="00EB733E">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 xml:space="preserve"> Approve Terry Deibele as the </w:t>
      </w:r>
      <w:r w:rsidR="007D3CEC">
        <w:rPr>
          <w:rFonts w:ascii="Calibri" w:hAnsi="Calibri" w:cs="Tahoma"/>
          <w:color w:val="000000"/>
          <w:sz w:val="22"/>
          <w:szCs w:val="22"/>
        </w:rPr>
        <w:t>boy’s</w:t>
      </w:r>
      <w:r>
        <w:rPr>
          <w:rFonts w:ascii="Calibri" w:hAnsi="Calibri" w:cs="Tahoma"/>
          <w:color w:val="000000"/>
          <w:sz w:val="22"/>
          <w:szCs w:val="22"/>
        </w:rPr>
        <w:t xml:space="preserve"> assistant varsity basketball coach for the 2017-18 @ $3,247</w:t>
      </w:r>
    </w:p>
    <w:p w:rsidR="00EB733E" w:rsidRDefault="00EB733E" w:rsidP="00EB733E">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Approve the hire of Alyssa</w:t>
      </w:r>
      <w:r w:rsidR="007D3CEC">
        <w:rPr>
          <w:rFonts w:ascii="Calibri" w:hAnsi="Calibri" w:cs="Tahoma"/>
          <w:color w:val="000000"/>
          <w:sz w:val="22"/>
          <w:szCs w:val="22"/>
        </w:rPr>
        <w:t> Stevensen</w:t>
      </w:r>
      <w:r>
        <w:rPr>
          <w:rFonts w:ascii="Calibri" w:hAnsi="Calibri" w:cs="Tahoma"/>
          <w:color w:val="000000"/>
          <w:sz w:val="22"/>
          <w:szCs w:val="22"/>
        </w:rPr>
        <w:t xml:space="preserve"> as Art Club coach for 17-18 at $693</w:t>
      </w:r>
    </w:p>
    <w:p w:rsidR="00EB733E" w:rsidRDefault="00EB733E" w:rsidP="00EB733E">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Approve the hire of Deb Reinarts as Yes Team coach for 17-18 at $693</w:t>
      </w:r>
    </w:p>
    <w:p w:rsidR="00EB733E" w:rsidRDefault="00EB733E" w:rsidP="00EB733E">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Approve the hire of Tim Hoffmann as Math Masters coach for 17-18 @ $400</w:t>
      </w:r>
    </w:p>
    <w:p w:rsidR="00EB733E" w:rsidRDefault="00EB733E" w:rsidP="00EB733E">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 xml:space="preserve"> Approve the hire of </w:t>
      </w:r>
      <w:r w:rsidR="007D3CEC">
        <w:rPr>
          <w:rFonts w:ascii="Calibri" w:hAnsi="Calibri" w:cs="Tahoma"/>
          <w:color w:val="000000"/>
          <w:sz w:val="22"/>
          <w:szCs w:val="22"/>
        </w:rPr>
        <w:t>Kathryn</w:t>
      </w:r>
      <w:r>
        <w:rPr>
          <w:rFonts w:ascii="Calibri" w:hAnsi="Calibri" w:cs="Tahoma"/>
          <w:color w:val="000000"/>
          <w:sz w:val="22"/>
          <w:szCs w:val="22"/>
        </w:rPr>
        <w:t xml:space="preserve"> Serra as Math Masters coach for 17-18 @ $400</w:t>
      </w:r>
    </w:p>
    <w:p w:rsidR="00EB733E" w:rsidRDefault="00EB733E" w:rsidP="00EB733E">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Approve the hire of Sandy Brinkman, home bound instructor</w:t>
      </w:r>
      <w:r w:rsidR="007D3CEC">
        <w:rPr>
          <w:rFonts w:ascii="Calibri" w:hAnsi="Calibri" w:cs="Tahoma"/>
          <w:color w:val="000000"/>
          <w:sz w:val="22"/>
          <w:szCs w:val="22"/>
        </w:rPr>
        <w:t> @</w:t>
      </w:r>
      <w:r>
        <w:rPr>
          <w:rFonts w:ascii="Calibri" w:hAnsi="Calibri" w:cs="Tahoma"/>
          <w:color w:val="000000"/>
          <w:sz w:val="22"/>
          <w:szCs w:val="22"/>
        </w:rPr>
        <w:t xml:space="preserve"> $36.23/hr up to 6 hrs per week for 6 weeks</w:t>
      </w:r>
    </w:p>
    <w:p w:rsidR="00EB733E" w:rsidRDefault="00EB733E" w:rsidP="00EB733E">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Approve the hire of Emily Reding as Migrant Coordinator effective the 17-18 school year</w:t>
      </w:r>
    </w:p>
    <w:p w:rsidR="00EB733E" w:rsidRDefault="00EB733E" w:rsidP="00EB733E">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 xml:space="preserve"> Approve Assurance and Compliance with State and Federal Law Prohibiting Discrimination</w:t>
      </w:r>
    </w:p>
    <w:p w:rsidR="00EB733E" w:rsidRDefault="00EB733E" w:rsidP="00EB733E">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 xml:space="preserve"> Approve John Cselovszki as administrative LEA and MDE External user access recertification system representative for the 2017-18 school year</w:t>
      </w:r>
    </w:p>
    <w:p w:rsidR="00EB733E" w:rsidRDefault="00EB733E" w:rsidP="00EB733E">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 xml:space="preserve"> Approve Truth and Taxation hearing date December 13, 2017, 6:00 PM</w:t>
      </w:r>
    </w:p>
    <w:p w:rsidR="00EB733E" w:rsidRDefault="00EB733E" w:rsidP="00EB733E">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Approve Nate McMullen as assistant football coach (participation) for 2017-18 @$3,147</w:t>
      </w:r>
    </w:p>
    <w:p w:rsidR="00EB733E" w:rsidRDefault="00EB733E" w:rsidP="00EB733E">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Approve Alyssa Stevensen as 2</w:t>
      </w:r>
      <w:r>
        <w:rPr>
          <w:rStyle w:val="list0020paragraphchar"/>
          <w:rFonts w:ascii="Calibri" w:hAnsi="Calibri" w:cs="Tahoma"/>
          <w:color w:val="000000"/>
          <w:sz w:val="15"/>
          <w:szCs w:val="15"/>
          <w:vertAlign w:val="superscript"/>
        </w:rPr>
        <w:t>nd</w:t>
      </w:r>
      <w:r>
        <w:rPr>
          <w:rFonts w:ascii="Calibri" w:hAnsi="Calibri" w:cs="Tahoma"/>
          <w:color w:val="000000"/>
          <w:sz w:val="22"/>
          <w:szCs w:val="22"/>
        </w:rPr>
        <w:t> JH Knowledge Bowl coach based participation numbers @$606</w:t>
      </w:r>
    </w:p>
    <w:p w:rsidR="00EB733E" w:rsidRDefault="00EB733E" w:rsidP="00EB733E">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 xml:space="preserve"> Approve sale of John Deere used lawnmower to Dave Haala (highest offer to our newspaper ad: $1285.00)</w:t>
      </w:r>
    </w:p>
    <w:p w:rsidR="00EB733E" w:rsidRDefault="00EB733E" w:rsidP="00EB733E">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 xml:space="preserve"> Approve Confidential Employees contract for the 2017-19 school year</w:t>
      </w:r>
    </w:p>
    <w:p w:rsidR="00EB733E" w:rsidRDefault="00EB733E" w:rsidP="00EB733E">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Accept the donation from the Sleepy Eye Lions Club to benefit the Biz Town program for $1000. </w:t>
      </w:r>
    </w:p>
    <w:p w:rsidR="00EB733E" w:rsidRDefault="00EB733E" w:rsidP="00EB733E">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 xml:space="preserve">Accept the snow removal quote for the 17-18 school year as presented </w:t>
      </w:r>
      <w:r w:rsidR="00B0469F">
        <w:rPr>
          <w:rFonts w:ascii="Calibri" w:hAnsi="Calibri" w:cs="Tahoma"/>
          <w:color w:val="000000"/>
          <w:sz w:val="22"/>
          <w:szCs w:val="22"/>
        </w:rPr>
        <w:t xml:space="preserve">and award </w:t>
      </w:r>
      <w:r>
        <w:rPr>
          <w:rFonts w:ascii="Calibri" w:hAnsi="Calibri" w:cs="Tahoma"/>
          <w:color w:val="000000"/>
          <w:sz w:val="22"/>
          <w:szCs w:val="22"/>
        </w:rPr>
        <w:t xml:space="preserve"> S &amp; J Construction</w:t>
      </w:r>
      <w:r w:rsidR="00B0469F">
        <w:rPr>
          <w:rFonts w:ascii="Calibri" w:hAnsi="Calibri" w:cs="Tahoma"/>
          <w:color w:val="000000"/>
          <w:sz w:val="22"/>
          <w:szCs w:val="22"/>
        </w:rPr>
        <w:t xml:space="preserve"> the contract</w:t>
      </w:r>
    </w:p>
    <w:p w:rsidR="00EB733E" w:rsidRDefault="00EB733E" w:rsidP="00B0469F">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 M Joleen Dittbenner 2nd</w:t>
      </w:r>
      <w:r w:rsidR="007D3CEC">
        <w:rPr>
          <w:rFonts w:ascii="Calibri" w:hAnsi="Calibri" w:cs="Tahoma"/>
          <w:color w:val="000000"/>
          <w:sz w:val="22"/>
          <w:szCs w:val="22"/>
        </w:rPr>
        <w:t> Jeremy</w:t>
      </w:r>
      <w:r>
        <w:rPr>
          <w:rFonts w:ascii="Calibri" w:hAnsi="Calibri" w:cs="Tahoma"/>
          <w:color w:val="000000"/>
          <w:sz w:val="22"/>
          <w:szCs w:val="22"/>
        </w:rPr>
        <w:t xml:space="preserve"> Domeier</w:t>
      </w:r>
      <w:r w:rsidR="00B0469F">
        <w:rPr>
          <w:rFonts w:ascii="Calibri" w:hAnsi="Calibri" w:cs="Tahoma"/>
          <w:color w:val="000000"/>
          <w:sz w:val="22"/>
          <w:szCs w:val="22"/>
        </w:rPr>
        <w:t xml:space="preserve"> to approve the action items as presented</w:t>
      </w:r>
      <w:r w:rsidR="00B0469F">
        <w:rPr>
          <w:rFonts w:ascii="Calibri" w:hAnsi="Calibri" w:cs="Tahoma"/>
          <w:color w:val="000000"/>
          <w:sz w:val="22"/>
          <w:szCs w:val="22"/>
        </w:rPr>
        <w:tab/>
      </w:r>
      <w:r>
        <w:rPr>
          <w:rFonts w:ascii="Calibri" w:hAnsi="Calibri" w:cs="Tahoma"/>
          <w:color w:val="000000"/>
          <w:sz w:val="22"/>
          <w:szCs w:val="22"/>
        </w:rPr>
        <w:t xml:space="preserve"> M/C</w:t>
      </w:r>
    </w:p>
    <w:p w:rsidR="00EB733E" w:rsidRDefault="00EB733E" w:rsidP="00EB733E">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lastRenderedPageBreak/>
        <w:t> </w:t>
      </w:r>
    </w:p>
    <w:p w:rsidR="00EB733E" w:rsidRDefault="00EB733E" w:rsidP="00EB733E">
      <w:pPr>
        <w:pStyle w:val="list0020paragraph"/>
        <w:spacing w:before="0" w:beforeAutospacing="0" w:after="200" w:afterAutospacing="0" w:line="260" w:lineRule="atLeast"/>
        <w:ind w:left="720"/>
        <w:rPr>
          <w:rFonts w:ascii="Calibri" w:hAnsi="Calibri" w:cs="Tahoma"/>
          <w:color w:val="000000"/>
          <w:sz w:val="22"/>
          <w:szCs w:val="22"/>
        </w:rPr>
      </w:pPr>
      <w:r>
        <w:rPr>
          <w:rFonts w:ascii="Calibri" w:hAnsi="Calibri" w:cs="Tahoma"/>
          <w:color w:val="000000"/>
          <w:sz w:val="22"/>
          <w:szCs w:val="22"/>
        </w:rPr>
        <w:t>Next meeting is Wednesday,</w:t>
      </w:r>
      <w:r w:rsidR="007D3CEC">
        <w:rPr>
          <w:rFonts w:ascii="Calibri" w:hAnsi="Calibri" w:cs="Tahoma"/>
          <w:color w:val="000000"/>
          <w:sz w:val="22"/>
          <w:szCs w:val="22"/>
        </w:rPr>
        <w:t> November</w:t>
      </w:r>
      <w:r>
        <w:rPr>
          <w:rFonts w:ascii="Calibri" w:hAnsi="Calibri" w:cs="Tahoma"/>
          <w:color w:val="000000"/>
          <w:sz w:val="22"/>
          <w:szCs w:val="22"/>
        </w:rPr>
        <w:t xml:space="preserve"> 8, 5:30PM</w:t>
      </w:r>
    </w:p>
    <w:p w:rsidR="00EB733E" w:rsidRDefault="004C7317" w:rsidP="00EB733E">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 xml:space="preserve">Motion by Casey Coulson 2nd Sheila </w:t>
      </w:r>
      <w:proofErr w:type="gramStart"/>
      <w:r>
        <w:rPr>
          <w:rFonts w:ascii="Calibri" w:hAnsi="Calibri" w:cs="Tahoma"/>
          <w:color w:val="000000"/>
          <w:sz w:val="22"/>
          <w:szCs w:val="22"/>
        </w:rPr>
        <w:t>Wurtzberger  to</w:t>
      </w:r>
      <w:proofErr w:type="gramEnd"/>
      <w:r>
        <w:rPr>
          <w:rFonts w:ascii="Calibri" w:hAnsi="Calibri" w:cs="Tahoma"/>
          <w:color w:val="000000"/>
          <w:sz w:val="22"/>
          <w:szCs w:val="22"/>
        </w:rPr>
        <w:t xml:space="preserve"> a</w:t>
      </w:r>
      <w:r w:rsidR="00EB733E">
        <w:rPr>
          <w:rFonts w:ascii="Calibri" w:hAnsi="Calibri" w:cs="Tahoma"/>
          <w:color w:val="000000"/>
          <w:sz w:val="22"/>
          <w:szCs w:val="22"/>
        </w:rPr>
        <w:t>djourn.  Time: M 6:29 p.m.</w:t>
      </w:r>
      <w:r w:rsidR="00B0469F">
        <w:rPr>
          <w:rFonts w:ascii="Calibri" w:hAnsi="Calibri" w:cs="Tahoma"/>
          <w:color w:val="000000"/>
          <w:sz w:val="22"/>
          <w:szCs w:val="22"/>
        </w:rPr>
        <w:t xml:space="preserve">  </w:t>
      </w:r>
      <w:r>
        <w:rPr>
          <w:rFonts w:ascii="Calibri" w:hAnsi="Calibri" w:cs="Tahoma"/>
          <w:color w:val="000000"/>
          <w:sz w:val="22"/>
          <w:szCs w:val="22"/>
        </w:rPr>
        <w:tab/>
      </w:r>
      <w:r>
        <w:rPr>
          <w:rFonts w:ascii="Calibri" w:hAnsi="Calibri" w:cs="Tahoma"/>
          <w:color w:val="000000"/>
          <w:sz w:val="22"/>
          <w:szCs w:val="22"/>
        </w:rPr>
        <w:tab/>
      </w:r>
      <w:r w:rsidR="00EB733E">
        <w:rPr>
          <w:rFonts w:ascii="Calibri" w:hAnsi="Calibri" w:cs="Tahoma"/>
          <w:color w:val="000000"/>
          <w:sz w:val="22"/>
          <w:szCs w:val="22"/>
        </w:rPr>
        <w:t>M/C</w:t>
      </w:r>
    </w:p>
    <w:p w:rsidR="004C7317" w:rsidRDefault="004C7317" w:rsidP="00EB733E">
      <w:pPr>
        <w:pStyle w:val="list0020paragraph"/>
        <w:spacing w:before="0" w:beforeAutospacing="0" w:after="200" w:afterAutospacing="0" w:line="260" w:lineRule="atLeast"/>
        <w:ind w:left="720" w:hanging="360"/>
        <w:rPr>
          <w:rFonts w:ascii="Calibri" w:hAnsi="Calibri" w:cs="Tahoma"/>
          <w:color w:val="000000"/>
          <w:sz w:val="22"/>
          <w:szCs w:val="22"/>
        </w:rPr>
      </w:pPr>
    </w:p>
    <w:p w:rsidR="00EB733E" w:rsidRDefault="00EB733E" w:rsidP="00EB733E">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Respectfully Submitted,</w:t>
      </w:r>
    </w:p>
    <w:p w:rsidR="00EB733E" w:rsidRDefault="00EB733E" w:rsidP="00EB733E">
      <w:pPr>
        <w:pStyle w:val="list0020paragraph"/>
        <w:spacing w:before="0" w:beforeAutospacing="0" w:after="200" w:afterAutospacing="0" w:line="260" w:lineRule="atLeast"/>
        <w:ind w:left="720" w:hanging="360"/>
        <w:rPr>
          <w:rFonts w:ascii="Calibri" w:hAnsi="Calibri" w:cs="Tahoma"/>
          <w:color w:val="000000"/>
          <w:sz w:val="22"/>
          <w:szCs w:val="22"/>
        </w:rPr>
      </w:pPr>
    </w:p>
    <w:p w:rsidR="00B0469F" w:rsidRDefault="00B0469F" w:rsidP="00EB733E">
      <w:pPr>
        <w:pStyle w:val="list0020paragraph"/>
        <w:spacing w:before="0" w:beforeAutospacing="0" w:after="200" w:afterAutospacing="0" w:line="260" w:lineRule="atLeast"/>
        <w:ind w:left="720" w:hanging="360"/>
        <w:rPr>
          <w:rFonts w:ascii="Calibri" w:hAnsi="Calibri" w:cs="Tahoma"/>
          <w:color w:val="000000"/>
          <w:sz w:val="22"/>
          <w:szCs w:val="22"/>
        </w:rPr>
      </w:pPr>
    </w:p>
    <w:p w:rsidR="00EB733E" w:rsidRDefault="00EB733E" w:rsidP="00EB733E">
      <w:pPr>
        <w:pStyle w:val="list0020paragraph"/>
        <w:spacing w:before="0" w:beforeAutospacing="0" w:after="200" w:afterAutospacing="0" w:line="260" w:lineRule="atLeast"/>
        <w:ind w:left="720" w:hanging="360"/>
        <w:rPr>
          <w:rFonts w:ascii="Calibri" w:hAnsi="Calibri" w:cs="Tahoma"/>
          <w:color w:val="000000"/>
          <w:sz w:val="22"/>
          <w:szCs w:val="22"/>
        </w:rPr>
      </w:pPr>
      <w:r>
        <w:rPr>
          <w:rFonts w:ascii="Calibri" w:hAnsi="Calibri" w:cs="Tahoma"/>
          <w:color w:val="000000"/>
          <w:sz w:val="22"/>
          <w:szCs w:val="22"/>
        </w:rPr>
        <w:t>Sheila Wurtzberger/Clerk</w:t>
      </w:r>
    </w:p>
    <w:p w:rsidR="00191D71" w:rsidRDefault="00191D71"/>
    <w:sectPr w:rsidR="00191D71" w:rsidSect="00B0469F">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B733E"/>
    <w:rsid w:val="00191D71"/>
    <w:rsid w:val="004C7317"/>
    <w:rsid w:val="007D3CEC"/>
    <w:rsid w:val="00852323"/>
    <w:rsid w:val="00B0469F"/>
    <w:rsid w:val="00EB73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D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0020spacing">
    <w:name w:val="no_0020spacing"/>
    <w:basedOn w:val="Normal"/>
    <w:rsid w:val="00EB733E"/>
    <w:pPr>
      <w:spacing w:before="100" w:beforeAutospacing="1" w:after="100" w:afterAutospacing="1" w:line="240" w:lineRule="auto"/>
    </w:pPr>
    <w:rPr>
      <w:rFonts w:ascii="Times New Roman" w:hAnsi="Times New Roman" w:cs="Times New Roman"/>
      <w:sz w:val="24"/>
      <w:szCs w:val="24"/>
    </w:rPr>
  </w:style>
  <w:style w:type="paragraph" w:customStyle="1" w:styleId="normal0">
    <w:name w:val="normal"/>
    <w:basedOn w:val="Normal"/>
    <w:rsid w:val="00EB733E"/>
    <w:pPr>
      <w:spacing w:before="100" w:beforeAutospacing="1" w:after="100" w:afterAutospacing="1" w:line="240" w:lineRule="auto"/>
    </w:pPr>
    <w:rPr>
      <w:rFonts w:ascii="Times New Roman" w:hAnsi="Times New Roman" w:cs="Times New Roman"/>
      <w:sz w:val="24"/>
      <w:szCs w:val="24"/>
    </w:rPr>
  </w:style>
  <w:style w:type="paragraph" w:customStyle="1" w:styleId="list0020paragraph">
    <w:name w:val="list_0020paragraph"/>
    <w:basedOn w:val="Normal"/>
    <w:rsid w:val="00EB733E"/>
    <w:pPr>
      <w:spacing w:before="100" w:beforeAutospacing="1" w:after="100" w:afterAutospacing="1" w:line="240" w:lineRule="auto"/>
    </w:pPr>
    <w:rPr>
      <w:rFonts w:ascii="Times New Roman" w:hAnsi="Times New Roman" w:cs="Times New Roman"/>
      <w:sz w:val="24"/>
      <w:szCs w:val="24"/>
    </w:rPr>
  </w:style>
  <w:style w:type="character" w:customStyle="1" w:styleId="no0020spacingchar">
    <w:name w:val="no_0020spacing__char"/>
    <w:basedOn w:val="DefaultParagraphFont"/>
    <w:rsid w:val="00EB733E"/>
  </w:style>
  <w:style w:type="character" w:customStyle="1" w:styleId="list0020paragraphchar">
    <w:name w:val="list_0020paragraph__char"/>
    <w:basedOn w:val="DefaultParagraphFont"/>
    <w:rsid w:val="00EB733E"/>
  </w:style>
</w:styles>
</file>

<file path=word/webSettings.xml><?xml version="1.0" encoding="utf-8"?>
<w:webSettings xmlns:r="http://schemas.openxmlformats.org/officeDocument/2006/relationships" xmlns:w="http://schemas.openxmlformats.org/wordprocessingml/2006/main">
  <w:divs>
    <w:div w:id="84155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Wendt</dc:creator>
  <cp:lastModifiedBy>Pam Wendt</cp:lastModifiedBy>
  <cp:revision>2</cp:revision>
  <dcterms:created xsi:type="dcterms:W3CDTF">2017-11-07T15:37:00Z</dcterms:created>
  <dcterms:modified xsi:type="dcterms:W3CDTF">2017-11-07T15:37:00Z</dcterms:modified>
</cp:coreProperties>
</file>